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D5470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2268855</wp:posOffset>
                </wp:positionV>
                <wp:extent cx="2663825" cy="274320"/>
                <wp:effectExtent l="0" t="0" r="31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D5470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5470B">
                              <w:rPr>
                                <w:szCs w:val="28"/>
                                <w:lang w:val="ru-RU"/>
                              </w:rPr>
                              <w:t>СЭД-2023-299-01-01-05.С-206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pt;margin-top:178.65pt;width:209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" filled="f" stroked="f">
                <v:textbox inset="0,0,0,0">
                  <w:txbxContent>
                    <w:p w:rsidR="00CA1CFD" w:rsidRPr="00482A25" w:rsidRDefault="00D5470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5470B">
                        <w:rPr>
                          <w:szCs w:val="28"/>
                          <w:lang w:val="ru-RU"/>
                        </w:rPr>
                        <w:t>СЭД-2023-299-01-01-05.С-206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15506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F2E" w:rsidRDefault="001E290B" w:rsidP="00E91EB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EB5DCD">
                              <w:t>б</w:t>
                            </w:r>
                            <w:r w:rsidR="009775FB">
                              <w:t xml:space="preserve"> усилении мер пожарной безопасности на территории</w:t>
                            </w:r>
                            <w:r w:rsidR="00DD6416">
                              <w:t xml:space="preserve"> Пермского муниципального округа Пермского края </w:t>
                            </w:r>
                          </w:p>
                          <w:p w:rsidR="00CA1CFD" w:rsidRDefault="00DD6416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9775FB">
                              <w:t>весенне-летний пожароопасный сезон 2023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9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" filled="f" stroked="f">
                <v:textbox inset="0,0,0,0">
                  <w:txbxContent>
                    <w:p w:rsidR="00101F2E" w:rsidRDefault="001E290B" w:rsidP="00E91EB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EB5DCD">
                        <w:t>б</w:t>
                      </w:r>
                      <w:r w:rsidR="009775FB">
                        <w:t xml:space="preserve"> усилении мер пожарной безопасности на территории</w:t>
                      </w:r>
                      <w:r w:rsidR="00DD6416">
                        <w:t xml:space="preserve"> Пермского муниципального округа Пермского края </w:t>
                      </w:r>
                    </w:p>
                    <w:p w:rsidR="00CA1CFD" w:rsidRDefault="00DD6416" w:rsidP="00E91EBC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9775FB">
                        <w:t>весенне-летний пожароопасный сезон 2023 года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E91EBC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</w:p>
    <w:p w:rsidR="00CA1CFD" w:rsidRPr="00101F2E" w:rsidRDefault="00D5470B" w:rsidP="00766E3E">
      <w:pPr>
        <w:pStyle w:val="a5"/>
        <w:spacing w:after="0" w:line="33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D5470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D5470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101F2E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90B" w:rsidRPr="00101F2E">
        <w:rPr>
          <w:b w:val="0"/>
          <w:szCs w:val="28"/>
        </w:rPr>
        <w:t>В соответствии с пункт</w:t>
      </w:r>
      <w:r w:rsidR="002625A3" w:rsidRPr="00101F2E">
        <w:rPr>
          <w:b w:val="0"/>
          <w:szCs w:val="28"/>
        </w:rPr>
        <w:t>ами 28 и</w:t>
      </w:r>
      <w:r w:rsidR="001E290B" w:rsidRPr="00101F2E">
        <w:rPr>
          <w:b w:val="0"/>
          <w:szCs w:val="28"/>
        </w:rPr>
        <w:t xml:space="preserve"> 32 части 1 статьи 16 Федерального закона от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>6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октября</w:t>
      </w:r>
      <w:r w:rsidR="001E290B" w:rsidRPr="00101F2E">
        <w:rPr>
          <w:b w:val="0"/>
          <w:szCs w:val="28"/>
        </w:rPr>
        <w:t xml:space="preserve"> 20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9775FB">
        <w:rPr>
          <w:b w:val="0"/>
          <w:szCs w:val="28"/>
        </w:rPr>
        <w:t>требованиями постановления Правительства Пермского края от 22 марта 2023 г. № 195-п «Об</w:t>
      </w:r>
      <w:r w:rsidR="00766E3E">
        <w:rPr>
          <w:b w:val="0"/>
          <w:szCs w:val="28"/>
        </w:rPr>
        <w:t>  </w:t>
      </w:r>
      <w:r w:rsidR="009775FB">
        <w:rPr>
          <w:b w:val="0"/>
          <w:szCs w:val="28"/>
        </w:rPr>
        <w:t>усилении мер пожарной безопасности на территории Пермского края в</w:t>
      </w:r>
      <w:r w:rsidR="00766E3E">
        <w:rPr>
          <w:b w:val="0"/>
          <w:szCs w:val="28"/>
        </w:rPr>
        <w:t>  </w:t>
      </w:r>
      <w:r w:rsidR="009775FB">
        <w:rPr>
          <w:b w:val="0"/>
          <w:szCs w:val="28"/>
        </w:rPr>
        <w:t xml:space="preserve">весенне-летний пожароопасный сезон», </w:t>
      </w:r>
      <w:r w:rsidR="002625A3" w:rsidRPr="00101F2E">
        <w:rPr>
          <w:b w:val="0"/>
          <w:szCs w:val="28"/>
        </w:rPr>
        <w:t>пункт</w:t>
      </w:r>
      <w:r w:rsidR="0082057B">
        <w:rPr>
          <w:b w:val="0"/>
          <w:szCs w:val="28"/>
        </w:rPr>
        <w:t>ом 14</w:t>
      </w:r>
      <w:r w:rsidR="002625A3" w:rsidRPr="00101F2E">
        <w:rPr>
          <w:b w:val="0"/>
          <w:szCs w:val="28"/>
        </w:rPr>
        <w:t xml:space="preserve"> части 1 статьи 5, пунктом</w:t>
      </w:r>
      <w:r w:rsidR="00766E3E">
        <w:rPr>
          <w:b w:val="0"/>
          <w:szCs w:val="28"/>
        </w:rPr>
        <w:t>   </w:t>
      </w:r>
      <w:r w:rsidR="002625A3" w:rsidRPr="00101F2E">
        <w:rPr>
          <w:b w:val="0"/>
          <w:szCs w:val="28"/>
        </w:rPr>
        <w:t>6 части 2 статьи 30 Устава Пермского муниц</w:t>
      </w:r>
      <w:r w:rsidR="00101F2E">
        <w:rPr>
          <w:b w:val="0"/>
          <w:szCs w:val="28"/>
        </w:rPr>
        <w:t>ипального округа Пермского края</w:t>
      </w:r>
    </w:p>
    <w:p w:rsidR="001E290B" w:rsidRPr="00101F2E" w:rsidRDefault="0086296F" w:rsidP="00766E3E">
      <w:pPr>
        <w:pStyle w:val="a6"/>
        <w:spacing w:after="0" w:line="33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администрация</w:t>
      </w:r>
      <w:r w:rsidR="001E290B" w:rsidRPr="00101F2E">
        <w:rPr>
          <w:sz w:val="28"/>
          <w:szCs w:val="28"/>
        </w:rPr>
        <w:t xml:space="preserve"> Пермского муниципального округа</w:t>
      </w:r>
      <w:r w:rsidR="00DD6416" w:rsidRPr="00101F2E">
        <w:rPr>
          <w:sz w:val="28"/>
          <w:szCs w:val="28"/>
        </w:rPr>
        <w:t xml:space="preserve"> </w:t>
      </w:r>
      <w:r w:rsidR="00766E3E">
        <w:rPr>
          <w:sz w:val="28"/>
          <w:szCs w:val="28"/>
        </w:rPr>
        <w:t xml:space="preserve">Пермского края </w:t>
      </w:r>
      <w:r w:rsidR="00DD6416" w:rsidRPr="00101F2E">
        <w:rPr>
          <w:sz w:val="28"/>
          <w:szCs w:val="28"/>
        </w:rPr>
        <w:t>П</w:t>
      </w:r>
      <w:r w:rsidR="001E290B" w:rsidRPr="00101F2E">
        <w:rPr>
          <w:sz w:val="28"/>
          <w:szCs w:val="28"/>
        </w:rPr>
        <w:t>ОСТАНОВЛЯЕТ:</w:t>
      </w:r>
    </w:p>
    <w:p w:rsidR="001E290B" w:rsidRPr="00101F2E" w:rsidRDefault="00F07BE3" w:rsidP="00766E3E">
      <w:pPr>
        <w:pStyle w:val="a6"/>
        <w:spacing w:after="0" w:line="33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1.</w:t>
      </w:r>
      <w:r w:rsidR="00E91EBC" w:rsidRPr="00101F2E">
        <w:rPr>
          <w:sz w:val="28"/>
          <w:szCs w:val="28"/>
        </w:rPr>
        <w:t>  </w:t>
      </w:r>
      <w:r w:rsidR="001E290B" w:rsidRPr="00101F2E">
        <w:rPr>
          <w:sz w:val="28"/>
          <w:szCs w:val="28"/>
        </w:rPr>
        <w:t>Утвердить</w:t>
      </w:r>
      <w:r w:rsidRPr="00101F2E">
        <w:rPr>
          <w:sz w:val="28"/>
          <w:szCs w:val="28"/>
        </w:rPr>
        <w:t xml:space="preserve"> </w:t>
      </w:r>
      <w:r w:rsidR="00974206" w:rsidRPr="00101F2E">
        <w:rPr>
          <w:sz w:val="28"/>
          <w:szCs w:val="28"/>
        </w:rPr>
        <w:t>прилагаем</w:t>
      </w:r>
      <w:r w:rsidR="00DD6416" w:rsidRPr="00101F2E">
        <w:rPr>
          <w:sz w:val="28"/>
          <w:szCs w:val="28"/>
        </w:rPr>
        <w:t>ый</w:t>
      </w:r>
      <w:r w:rsidR="00974206" w:rsidRPr="00101F2E">
        <w:rPr>
          <w:sz w:val="28"/>
          <w:szCs w:val="28"/>
        </w:rPr>
        <w:t xml:space="preserve"> </w:t>
      </w:r>
      <w:r w:rsidR="00DD6416" w:rsidRPr="00101F2E">
        <w:rPr>
          <w:sz w:val="28"/>
          <w:szCs w:val="28"/>
        </w:rPr>
        <w:t xml:space="preserve">План </w:t>
      </w:r>
      <w:r w:rsidR="0082057B">
        <w:rPr>
          <w:sz w:val="28"/>
          <w:szCs w:val="28"/>
        </w:rPr>
        <w:t>м</w:t>
      </w:r>
      <w:r w:rsidR="00DD6416" w:rsidRPr="00101F2E">
        <w:rPr>
          <w:sz w:val="28"/>
          <w:szCs w:val="28"/>
        </w:rPr>
        <w:t>ероприятий</w:t>
      </w:r>
      <w:r w:rsidR="0082057B">
        <w:rPr>
          <w:sz w:val="28"/>
          <w:szCs w:val="28"/>
        </w:rPr>
        <w:t xml:space="preserve"> по охране населенных пунктов, лесов и торфяников от пожаров, предупреждению палов сухой травы в</w:t>
      </w:r>
      <w:r w:rsidR="00766E3E">
        <w:rPr>
          <w:sz w:val="28"/>
          <w:szCs w:val="28"/>
        </w:rPr>
        <w:t>  </w:t>
      </w:r>
      <w:r w:rsidR="0082057B">
        <w:rPr>
          <w:sz w:val="28"/>
          <w:szCs w:val="28"/>
        </w:rPr>
        <w:t>весенне-летний пожароопасный сезон 2023 года на территории</w:t>
      </w:r>
      <w:r w:rsidR="00DD6416" w:rsidRPr="00101F2E">
        <w:rPr>
          <w:sz w:val="28"/>
          <w:szCs w:val="28"/>
        </w:rPr>
        <w:t xml:space="preserve"> Пермского муниципального округа Пермского края.</w:t>
      </w:r>
    </w:p>
    <w:p w:rsidR="00F07BE3" w:rsidRPr="00101F2E" w:rsidRDefault="00F07BE3" w:rsidP="00766E3E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2.</w:t>
      </w:r>
      <w:r w:rsidR="00E91EBC" w:rsidRPr="00101F2E">
        <w:rPr>
          <w:sz w:val="28"/>
          <w:szCs w:val="28"/>
        </w:rPr>
        <w:t>  </w:t>
      </w:r>
      <w:r w:rsidRPr="00101F2E">
        <w:rPr>
          <w:sz w:val="28"/>
          <w:szCs w:val="28"/>
        </w:rPr>
        <w:t xml:space="preserve">Настоящее постановление </w:t>
      </w:r>
      <w:r w:rsidR="00826B10" w:rsidRPr="00101F2E">
        <w:rPr>
          <w:sz w:val="28"/>
          <w:szCs w:val="28"/>
        </w:rPr>
        <w:t>опубликовать в газете «НИВА» и</w:t>
      </w:r>
      <w:r w:rsidR="00E91EBC" w:rsidRPr="00101F2E">
        <w:rPr>
          <w:sz w:val="28"/>
          <w:szCs w:val="28"/>
        </w:rPr>
        <w:t>   </w:t>
      </w:r>
      <w:r w:rsidRPr="00101F2E">
        <w:rPr>
          <w:sz w:val="28"/>
          <w:szCs w:val="28"/>
        </w:rPr>
        <w:t>разместить на официальном сайте Пермского муниципального округа в</w:t>
      </w:r>
      <w:r w:rsidR="00101F2E">
        <w:rPr>
          <w:sz w:val="28"/>
          <w:szCs w:val="28"/>
        </w:rPr>
        <w:t> </w:t>
      </w:r>
      <w:r w:rsidRPr="00101F2E">
        <w:rPr>
          <w:sz w:val="28"/>
          <w:szCs w:val="28"/>
        </w:rPr>
        <w:t xml:space="preserve">информационно-телекоммуникационной сети Интернет </w:t>
      </w:r>
      <w:r w:rsidRPr="00101F2E">
        <w:rPr>
          <w:color w:val="000000" w:themeColor="text1"/>
          <w:sz w:val="28"/>
          <w:szCs w:val="28"/>
        </w:rPr>
        <w:t>(</w:t>
      </w:r>
      <w:hyperlink r:id="rId10" w:history="1">
        <w:r w:rsidR="00B3641A" w:rsidRPr="00101F2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B3641A" w:rsidRPr="00101F2E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101F2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B3641A" w:rsidRPr="00101F2E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101F2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3641A" w:rsidRPr="00101F2E">
        <w:rPr>
          <w:color w:val="000000" w:themeColor="text1"/>
          <w:sz w:val="28"/>
          <w:szCs w:val="28"/>
        </w:rPr>
        <w:t>).</w:t>
      </w:r>
    </w:p>
    <w:p w:rsidR="00B3641A" w:rsidRPr="00101F2E" w:rsidRDefault="0082057B" w:rsidP="00766E3E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Настоящее постановление вступает в силу со дня его</w:t>
      </w:r>
      <w:r w:rsidR="00826B10" w:rsidRPr="00101F2E">
        <w:rPr>
          <w:sz w:val="28"/>
          <w:szCs w:val="28"/>
        </w:rPr>
        <w:t xml:space="preserve"> официального опубликования</w:t>
      </w:r>
      <w:r w:rsidR="00B3641A" w:rsidRPr="00101F2E">
        <w:rPr>
          <w:sz w:val="28"/>
          <w:szCs w:val="28"/>
        </w:rPr>
        <w:t>.</w:t>
      </w:r>
    </w:p>
    <w:p w:rsidR="00766E3E" w:rsidRDefault="0082057B" w:rsidP="00766E3E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101F2E">
        <w:rPr>
          <w:sz w:val="28"/>
          <w:szCs w:val="28"/>
        </w:rPr>
        <w:t>   </w:t>
      </w:r>
      <w:r w:rsidR="00B3641A" w:rsidRPr="00101F2E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101F2E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101F2E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 xml:space="preserve"> Чернятьева</w:t>
      </w:r>
      <w:r w:rsidR="00E91EBC" w:rsidRPr="00101F2E">
        <w:rPr>
          <w:sz w:val="28"/>
          <w:szCs w:val="28"/>
        </w:rPr>
        <w:t> </w:t>
      </w:r>
      <w:r w:rsidR="00B3641A" w:rsidRPr="00101F2E">
        <w:rPr>
          <w:sz w:val="28"/>
          <w:szCs w:val="28"/>
        </w:rPr>
        <w:t>А.В.</w:t>
      </w:r>
    </w:p>
    <w:p w:rsidR="002701FA" w:rsidRDefault="00B3641A" w:rsidP="00766E3E">
      <w:pPr>
        <w:pStyle w:val="a6"/>
        <w:spacing w:after="0" w:line="1380" w:lineRule="exact"/>
        <w:jc w:val="both"/>
        <w:rPr>
          <w:sz w:val="28"/>
          <w:szCs w:val="28"/>
        </w:rPr>
        <w:sectPr w:rsidR="002701FA" w:rsidSect="00101F2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2701FA" w:rsidRPr="005E6333" w:rsidRDefault="002701FA" w:rsidP="009F226C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2701FA" w:rsidRPr="00A9033C" w:rsidRDefault="002701FA" w:rsidP="009F226C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 администрации</w:t>
      </w:r>
      <w:r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470B">
        <w:rPr>
          <w:sz w:val="28"/>
          <w:szCs w:val="28"/>
        </w:rPr>
        <w:t xml:space="preserve">04.04.2023 </w:t>
      </w:r>
      <w:r>
        <w:rPr>
          <w:sz w:val="28"/>
          <w:szCs w:val="28"/>
        </w:rPr>
        <w:t>№</w:t>
      </w:r>
      <w:r w:rsidR="00D5470B">
        <w:rPr>
          <w:sz w:val="28"/>
          <w:szCs w:val="28"/>
        </w:rPr>
        <w:t xml:space="preserve"> </w:t>
      </w:r>
      <w:bookmarkStart w:id="0" w:name="_GoBack"/>
      <w:bookmarkEnd w:id="0"/>
      <w:r w:rsidR="00D5470B" w:rsidRPr="00D5470B">
        <w:rPr>
          <w:sz w:val="28"/>
          <w:szCs w:val="28"/>
        </w:rPr>
        <w:t>СЭД-2023-299-01-01-05.С-206</w:t>
      </w:r>
    </w:p>
    <w:p w:rsidR="002701FA" w:rsidRPr="00A9033C" w:rsidRDefault="002701FA" w:rsidP="009F226C">
      <w:pPr>
        <w:spacing w:line="240" w:lineRule="exact"/>
        <w:rPr>
          <w:b/>
          <w:sz w:val="20"/>
        </w:rPr>
      </w:pPr>
    </w:p>
    <w:p w:rsidR="002701FA" w:rsidRPr="00AD421C" w:rsidRDefault="002701FA" w:rsidP="009F226C">
      <w:pPr>
        <w:spacing w:after="120"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>ПЛАН</w:t>
      </w:r>
    </w:p>
    <w:p w:rsidR="002701FA" w:rsidRPr="00AD421C" w:rsidRDefault="002701FA" w:rsidP="009F226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D421C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</w:t>
      </w:r>
      <w:r w:rsidRPr="00AD421C">
        <w:rPr>
          <w:b/>
          <w:sz w:val="28"/>
          <w:szCs w:val="28"/>
        </w:rPr>
        <w:t>по охране населенных пунктов, лесов и торфяников от пожаров, предупреждени</w:t>
      </w:r>
      <w:r>
        <w:rPr>
          <w:b/>
          <w:sz w:val="28"/>
          <w:szCs w:val="28"/>
        </w:rPr>
        <w:t>ю</w:t>
      </w:r>
      <w:r w:rsidRPr="00AD421C">
        <w:rPr>
          <w:b/>
          <w:sz w:val="28"/>
          <w:szCs w:val="28"/>
        </w:rPr>
        <w:t xml:space="preserve"> палов</w:t>
      </w:r>
    </w:p>
    <w:p w:rsidR="002701FA" w:rsidRDefault="002701FA" w:rsidP="009F226C">
      <w:pPr>
        <w:spacing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 xml:space="preserve">сухой травы в весенне-летний пожароопасный </w:t>
      </w:r>
      <w:r>
        <w:rPr>
          <w:b/>
          <w:sz w:val="28"/>
          <w:szCs w:val="28"/>
        </w:rPr>
        <w:t>сезон</w:t>
      </w:r>
      <w:r w:rsidRPr="00AD421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AD421C">
        <w:rPr>
          <w:b/>
          <w:sz w:val="28"/>
          <w:szCs w:val="28"/>
        </w:rPr>
        <w:t xml:space="preserve"> года</w:t>
      </w:r>
    </w:p>
    <w:p w:rsidR="002701FA" w:rsidRDefault="002701FA" w:rsidP="009F226C">
      <w:pPr>
        <w:spacing w:line="240" w:lineRule="exact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на территории Пермского муниципального округа Пермского края</w:t>
      </w:r>
    </w:p>
    <w:p w:rsidR="002701FA" w:rsidRDefault="002701FA" w:rsidP="009F226C">
      <w:pPr>
        <w:spacing w:line="240" w:lineRule="exact"/>
        <w:jc w:val="center"/>
        <w:rPr>
          <w:b/>
          <w:szCs w:val="28"/>
        </w:rPr>
      </w:pPr>
    </w:p>
    <w:p w:rsidR="009F226C" w:rsidRPr="00E23292" w:rsidRDefault="009F226C" w:rsidP="009F226C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6774"/>
        <w:gridCol w:w="3128"/>
        <w:gridCol w:w="2481"/>
        <w:gridCol w:w="1699"/>
      </w:tblGrid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 xml:space="preserve"> по вопросу защиты населения и территории района от пожаров в весенне-летний </w:t>
            </w:r>
            <w:r>
              <w:rPr>
                <w:szCs w:val="28"/>
              </w:rPr>
              <w:t>сезон</w:t>
            </w:r>
            <w:r w:rsidRPr="00287D33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Pr="00287D33">
              <w:rPr>
                <w:szCs w:val="28"/>
              </w:rPr>
              <w:t xml:space="preserve"> года.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Председатель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14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Проверка технического состояния </w:t>
            </w:r>
            <w:r>
              <w:rPr>
                <w:szCs w:val="28"/>
              </w:rPr>
              <w:t xml:space="preserve">и приведение в исправное состояние </w:t>
            </w:r>
            <w:r w:rsidRPr="00287D33">
              <w:rPr>
                <w:szCs w:val="28"/>
              </w:rPr>
              <w:t xml:space="preserve">пожарных гидрантов и пожарных водоемов с составлением актов.  Проверка  оборудования водонапорных башен устройствами для забора воды пожарной техникой.  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муниципального округа </w:t>
            </w:r>
            <w:r>
              <w:rPr>
                <w:szCs w:val="28"/>
              </w:rPr>
              <w:lastRenderedPageBreak/>
              <w:t>Пермского края</w:t>
            </w:r>
            <w:r w:rsidRPr="00287D33">
              <w:rPr>
                <w:szCs w:val="28"/>
              </w:rPr>
              <w:t xml:space="preserve">,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собственники водопроводных сетей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>15 апреля – 15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Распространение памяток и информационных бюллетеней  жителям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 по соблюдению правил пожарной безопасности в лесах и информацией о пожарной обстановке </w:t>
            </w:r>
            <w:r>
              <w:rPr>
                <w:szCs w:val="28"/>
              </w:rPr>
              <w:t>на территории муниципального округа</w:t>
            </w:r>
            <w:r w:rsidRPr="00287D33">
              <w:rPr>
                <w:szCs w:val="28"/>
              </w:rPr>
              <w:t xml:space="preserve">.  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25 апреля –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01 сентября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Проведение целенаправленной работы в учреждениях образования, направленной на недопустимость игр с огнем, разъяснение опасности горения сухой травы, пуха, их последствий, ответственность за их поджог. Доведение порядка действий при обнаружении возгораний и номеров телефонов, по которым можно сообщить об этом.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управления образования администрации Пермского муниципального </w:t>
            </w:r>
            <w:r>
              <w:rPr>
                <w:szCs w:val="28"/>
              </w:rPr>
              <w:t>округа Пермского края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25 апреля –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01 июня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Организация публикаций по противопожарной тематике в газете «Нива»</w:t>
            </w:r>
            <w:r>
              <w:rPr>
                <w:szCs w:val="28"/>
              </w:rPr>
              <w:t>, размещение информации на официальном сайте администрации Пермского муниципального округа Пермского края</w:t>
            </w:r>
            <w:r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25 апреля –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01 сентября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87D33">
              <w:rPr>
                <w:szCs w:val="28"/>
              </w:rPr>
              <w:t>асчистка дорог для подъезда пожарной техники, оборудование шлагбаумов на пожароопасных участках, запрет сжигания мусора и сухой травы на неприспособленных для этого площадках в населенных пунктах.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опашки населенных пунктов, подверженных угрозе возможных лесных и других 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287D33">
              <w:rPr>
                <w:szCs w:val="28"/>
              </w:rPr>
              <w:t>прель – май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Актуализация паспортов пожарной безопасности населенных пунктов, подверженных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Лобановского, Сылвенского, </w:t>
            </w:r>
            <w:r>
              <w:rPr>
                <w:szCs w:val="28"/>
              </w:rPr>
              <w:t>Кукуштанского</w:t>
            </w:r>
            <w:r w:rsidRPr="00287D33">
              <w:rPr>
                <w:szCs w:val="28"/>
              </w:rPr>
              <w:t xml:space="preserve">, Фроловского,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Юго-Камского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и Усть-Качкинского </w:t>
            </w:r>
            <w:r>
              <w:rPr>
                <w:szCs w:val="28"/>
              </w:rPr>
              <w:t xml:space="preserve">территориальных управлений администрации Пермского муниципального округа </w:t>
            </w:r>
            <w:r>
              <w:rPr>
                <w:szCs w:val="28"/>
              </w:rPr>
              <w:lastRenderedPageBreak/>
              <w:t>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15</w:t>
            </w:r>
            <w:r w:rsidRPr="00287D33">
              <w:rPr>
                <w:szCs w:val="28"/>
              </w:rPr>
              <w:t xml:space="preserve">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Проведение  рабочего совещания с председателями садоводческих кооперативов, доведение требований по защите территории кооперативов от пожаров, устройству минерализованных полос, заключению договоров с пожарными частями на пожаротушение.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края, сотрудники 28 ОНПР 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>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Организация дежурства патрульных групп из числа активного населения, добровольных пожарных, членов садоводческих товариществ с целью своевременного обнаружения возгораний, сообщения о них и принятия мер к их локализации.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87D33">
              <w:rPr>
                <w:szCs w:val="28"/>
              </w:rPr>
              <w:t>ри ухудшении обстановки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Создание и подготовка добровольных пожарных дружин из числа арендаторов лесных участков, обеспечение их спецодеждой, техникой и оборудованием.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>о 01 мая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Устройство минерализованных полос вдоль лесных массивов.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287D33">
              <w:rPr>
                <w:szCs w:val="28"/>
              </w:rPr>
              <w:t>о 30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Создание с учетом погоды (4 класс опасности и выше) при въездах в лес контрольных постов с целью ограничения допуска в лес.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 установлении в лесах </w:t>
            </w:r>
            <w:r w:rsidRPr="00287D33">
              <w:rPr>
                <w:szCs w:val="28"/>
              </w:rPr>
              <w:t>4 класс</w:t>
            </w:r>
            <w:r>
              <w:rPr>
                <w:szCs w:val="28"/>
              </w:rPr>
              <w:t>а</w:t>
            </w:r>
            <w:r w:rsidRPr="00287D33">
              <w:rPr>
                <w:szCs w:val="28"/>
              </w:rPr>
              <w:t xml:space="preserve"> опасности и выше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Контроль за соблюдением арендаторами, предприятиями, проводящими в лесу работы или имеющими в лесу производственные объекты, требований Правил пожарной безопасности в лесах. 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Размещение в местах массового пребывания людей агитационных материалов, рекламных щитов с предупреждением о пожарной опасности.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разработки и утверждения паспортов пожарной безопасности территорий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проверки наличия и состояния </w:t>
            </w:r>
            <w:r>
              <w:rPr>
                <w:szCs w:val="28"/>
              </w:rPr>
              <w:lastRenderedPageBreak/>
              <w:t>телефонной связи и системы оповещения о пожаре организаций отдыха детей.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Руководители </w:t>
            </w:r>
            <w:r>
              <w:rPr>
                <w:szCs w:val="28"/>
              </w:rPr>
              <w:lastRenderedPageBreak/>
              <w:t>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согласование с муниципальным казенным учреждением «Центр обеспечения безопасности Пермского муниципального округа Пермского края», 28</w:t>
            </w:r>
            <w:r w:rsidRPr="00502B53">
              <w:rPr>
                <w:color w:val="000000" w:themeColor="text1"/>
                <w:szCs w:val="28"/>
              </w:rPr>
              <w:t xml:space="preserve"> отдело</w:t>
            </w:r>
            <w:r>
              <w:rPr>
                <w:color w:val="000000" w:themeColor="text1"/>
                <w:szCs w:val="28"/>
              </w:rPr>
              <w:t>м</w:t>
            </w:r>
            <w:r w:rsidRPr="00502B53">
              <w:rPr>
                <w:color w:val="000000" w:themeColor="text1"/>
                <w:szCs w:val="28"/>
              </w:rPr>
              <w:t xml:space="preserve"> надзорной деятельности и профилактической работы управления надзорной деятельности и профилактической работы Главного управления МЧС России по Пермскому краю графиков патрулирования территорий организаций отдыха детей, подверженных угрозе распространения лесных пожаров и других ландшафтных (природных) пожаров на территории</w:t>
            </w:r>
            <w:r>
              <w:rPr>
                <w:color w:val="000000" w:themeColor="text1"/>
                <w:szCs w:val="28"/>
              </w:rPr>
              <w:t xml:space="preserve"> Пермского муниципального округа Пермского края.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>
              <w:rPr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502B53">
              <w:rPr>
                <w:color w:val="000000" w:themeColor="text1"/>
                <w:szCs w:val="28"/>
              </w:rPr>
              <w:t>риведение в исправное состояние источников наружного противопожарного водоснабжения и создание запаса воды на цели пожаротушения</w:t>
            </w:r>
            <w:r>
              <w:rPr>
                <w:szCs w:val="28"/>
              </w:rPr>
              <w:t xml:space="preserve"> организаций отдыха детей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502B53">
              <w:rPr>
                <w:color w:val="000000" w:themeColor="text1"/>
                <w:szCs w:val="28"/>
              </w:rPr>
              <w:t>онтроль за своевременным проведением мероприятий по очистке от сухой травянистой растительности, пожнивных остатков, валежника, порубочных остатков, мусора и других горючих материалов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502B53">
              <w:rPr>
                <w:color w:val="000000" w:themeColor="text1"/>
                <w:szCs w:val="28"/>
              </w:rPr>
              <w:t xml:space="preserve">роведение инструктажа с работниками организаций отдыха детей по соблюдению правил противопожарного режима и доведение </w:t>
            </w:r>
            <w:r w:rsidRPr="00502B53">
              <w:rPr>
                <w:color w:val="000000" w:themeColor="text1"/>
                <w:szCs w:val="28"/>
              </w:rPr>
              <w:br/>
              <w:t>до работников организаций отдыха детей порядка действий в случае возникновения пожара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Проведение </w:t>
            </w:r>
            <w:r w:rsidRPr="00502B53">
              <w:rPr>
                <w:color w:val="000000" w:themeColor="text1"/>
                <w:szCs w:val="28"/>
              </w:rPr>
              <w:t>практическ</w:t>
            </w:r>
            <w:r>
              <w:rPr>
                <w:color w:val="000000" w:themeColor="text1"/>
                <w:szCs w:val="28"/>
              </w:rPr>
              <w:t>ой</w:t>
            </w:r>
            <w:r w:rsidRPr="00502B53">
              <w:rPr>
                <w:color w:val="000000" w:themeColor="text1"/>
                <w:szCs w:val="28"/>
              </w:rPr>
              <w:t xml:space="preserve"> отработк</w:t>
            </w:r>
            <w:r>
              <w:rPr>
                <w:color w:val="000000" w:themeColor="text1"/>
                <w:szCs w:val="28"/>
              </w:rPr>
              <w:t>и</w:t>
            </w:r>
            <w:r w:rsidRPr="00502B53">
              <w:rPr>
                <w:color w:val="000000" w:themeColor="text1"/>
                <w:szCs w:val="28"/>
              </w:rPr>
              <w:t xml:space="preserve"> действий с работниками организаций отдыха детей в случае возникновения пожара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</w:t>
            </w:r>
            <w:r w:rsidRPr="00502B53">
              <w:rPr>
                <w:color w:val="000000" w:themeColor="text1"/>
                <w:szCs w:val="28"/>
              </w:rPr>
              <w:t xml:space="preserve">ыполнение мероприятий по созданию </w:t>
            </w:r>
            <w:r w:rsidRPr="00502B53">
              <w:rPr>
                <w:color w:val="000000" w:themeColor="text1"/>
                <w:szCs w:val="28"/>
              </w:rPr>
              <w:lastRenderedPageBreak/>
              <w:t xml:space="preserve">противопожарных минерализованных полос и дополнительных противопожарных разрывов </w:t>
            </w:r>
            <w:r w:rsidRPr="00502B53">
              <w:rPr>
                <w:color w:val="000000" w:themeColor="text1"/>
                <w:szCs w:val="28"/>
              </w:rPr>
              <w:br/>
              <w:t>по границам примыкания территорий организаций отдыха детей к лесу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Руководители </w:t>
            </w:r>
            <w:r>
              <w:rPr>
                <w:szCs w:val="28"/>
              </w:rPr>
              <w:lastRenderedPageBreak/>
              <w:t>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Обеспечить </w:t>
            </w:r>
            <w:r w:rsidRPr="00502B53">
              <w:rPr>
                <w:color w:val="000000" w:themeColor="text1"/>
                <w:szCs w:val="28"/>
              </w:rPr>
              <w:t xml:space="preserve">разработку и утверждение паспортов пожарной безопасности территорий </w:t>
            </w:r>
            <w:r>
              <w:rPr>
                <w:color w:val="000000" w:themeColor="text1"/>
                <w:szCs w:val="28"/>
              </w:rPr>
              <w:t xml:space="preserve">садовых некоммерческих товариществ (далее - </w:t>
            </w:r>
            <w:r w:rsidRPr="00502B53">
              <w:rPr>
                <w:color w:val="000000" w:themeColor="text1"/>
                <w:szCs w:val="28"/>
              </w:rPr>
              <w:t>СНТ</w:t>
            </w:r>
            <w:r>
              <w:rPr>
                <w:color w:val="000000" w:themeColor="text1"/>
                <w:szCs w:val="28"/>
              </w:rPr>
              <w:t>)</w:t>
            </w:r>
            <w:r w:rsidRPr="00502B53">
              <w:rPr>
                <w:color w:val="000000" w:themeColor="text1"/>
                <w:szCs w:val="28"/>
              </w:rPr>
              <w:t xml:space="preserve">, подверженных угрозе распространения лесных пожаров и других ландшафтных (природных) пожаров на территории </w:t>
            </w:r>
            <w:r>
              <w:rPr>
                <w:color w:val="000000" w:themeColor="text1"/>
                <w:szCs w:val="28"/>
              </w:rPr>
              <w:t xml:space="preserve">Пермского муниципального округа </w:t>
            </w:r>
            <w:r w:rsidRPr="00502B53">
              <w:rPr>
                <w:color w:val="000000" w:themeColor="text1"/>
                <w:szCs w:val="28"/>
              </w:rPr>
              <w:t>Пермского края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502B53">
              <w:rPr>
                <w:color w:val="000000" w:themeColor="text1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502B53">
              <w:rPr>
                <w:color w:val="000000" w:themeColor="text1"/>
                <w:szCs w:val="28"/>
              </w:rPr>
              <w:t>роведение проверки наличия и состояния телефонной связи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502B53">
              <w:rPr>
                <w:color w:val="000000" w:themeColor="text1"/>
                <w:szCs w:val="28"/>
              </w:rPr>
              <w:t>и системы оповещения населения о пожаре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502B53">
              <w:rPr>
                <w:color w:val="000000" w:themeColor="text1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502B53">
              <w:rPr>
                <w:color w:val="000000" w:themeColor="text1"/>
                <w:szCs w:val="28"/>
              </w:rPr>
              <w:t>роведение проверки состояния пожарной техники и техники, привлекаемой для тушения пожаров, укомплектованности необходимым пожарно-техническим вооружением и запаса горюче-смазочных материалов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502B53">
              <w:rPr>
                <w:color w:val="000000" w:themeColor="text1"/>
                <w:szCs w:val="28"/>
              </w:rPr>
              <w:t xml:space="preserve"> подверженных угрозе распространения лесных пожаров и других ландшафтных </w:t>
            </w:r>
            <w:r w:rsidRPr="00502B53">
              <w:rPr>
                <w:color w:val="000000" w:themeColor="text1"/>
                <w:szCs w:val="28"/>
              </w:rPr>
              <w:lastRenderedPageBreak/>
              <w:t>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502B53">
              <w:rPr>
                <w:color w:val="000000" w:themeColor="text1"/>
                <w:szCs w:val="28"/>
              </w:rPr>
              <w:t>риведение в исправное состояние источников наружного противопожарного водоснабжения и создание запаса воды на цели пожаротушения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502B53">
              <w:rPr>
                <w:color w:val="000000" w:themeColor="text1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502B53">
              <w:rPr>
                <w:color w:val="000000" w:themeColor="text1"/>
                <w:szCs w:val="28"/>
              </w:rPr>
              <w:t>роведение собраний с членами СНТ по доведению установленных запретов и правил противопожарного режима, порядка действий в случае возникновения лесных пожаров и других ландшафтных (природных) пожаров в весенне-летний пожароопасный сезон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502B53">
              <w:rPr>
                <w:color w:val="000000" w:themeColor="text1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04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Разработка и </w:t>
            </w:r>
            <w:r w:rsidRPr="00502B53">
              <w:rPr>
                <w:color w:val="000000" w:themeColor="text1"/>
                <w:szCs w:val="28"/>
              </w:rPr>
              <w:t xml:space="preserve">согласование с </w:t>
            </w:r>
            <w:r>
              <w:rPr>
                <w:szCs w:val="28"/>
              </w:rPr>
              <w:t>муниципальным казенным учреждением «Центр обеспечения безопасности Пермского муниципального округа Пермского края», 28</w:t>
            </w:r>
            <w:r w:rsidRPr="00502B53">
              <w:rPr>
                <w:color w:val="000000" w:themeColor="text1"/>
                <w:szCs w:val="28"/>
              </w:rPr>
              <w:t xml:space="preserve"> отдело</w:t>
            </w:r>
            <w:r>
              <w:rPr>
                <w:color w:val="000000" w:themeColor="text1"/>
                <w:szCs w:val="28"/>
              </w:rPr>
              <w:t>м</w:t>
            </w:r>
            <w:r w:rsidRPr="00502B53">
              <w:rPr>
                <w:color w:val="000000" w:themeColor="text1"/>
                <w:szCs w:val="28"/>
              </w:rPr>
              <w:t xml:space="preserve"> надзорной деятельности и профилактической работы управления надзорной деятельности и профилактической работы Главного управления МЧС России по Пермскому краю ежемесячных графиков патрулирования территорий СНТ, организовать с привлечением членов СНТ и (или) добровольных пожарных команд и дружин </w:t>
            </w:r>
            <w:r w:rsidRPr="00502B53">
              <w:rPr>
                <w:color w:val="000000" w:themeColor="text1"/>
                <w:szCs w:val="28"/>
              </w:rPr>
              <w:lastRenderedPageBreak/>
              <w:t xml:space="preserve">патрулирование в весенне-летний пожароопасный сезон территорий СНТ, подверженных угрозе распространения лесных пожаров и других ландшафтных (природных) пожаров на территории </w:t>
            </w:r>
            <w:r>
              <w:rPr>
                <w:color w:val="000000" w:themeColor="text1"/>
                <w:szCs w:val="28"/>
              </w:rPr>
              <w:t xml:space="preserve">Пермского муниципального округа </w:t>
            </w:r>
            <w:r w:rsidRPr="00502B53">
              <w:rPr>
                <w:color w:val="000000" w:themeColor="text1"/>
                <w:szCs w:val="28"/>
              </w:rPr>
              <w:t>Пермского края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>Председатели СНТ,</w:t>
            </w:r>
            <w:r w:rsidRPr="00502B53">
              <w:rPr>
                <w:color w:val="000000" w:themeColor="text1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04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502B53">
              <w:rPr>
                <w:color w:val="000000" w:themeColor="text1"/>
                <w:szCs w:val="28"/>
              </w:rPr>
              <w:t xml:space="preserve">онтроль за своевременным проведением мероприятий по очистке от сухой травянистой растительности, пожнивных остатков, валежника, порубочных остатков, мусора и других горючих материалов, прокладке противопожарных минерализованных полос на землях, прилегающих </w:t>
            </w:r>
            <w:r w:rsidRPr="00502B53">
              <w:rPr>
                <w:color w:val="000000" w:themeColor="text1"/>
                <w:szCs w:val="28"/>
              </w:rPr>
              <w:br/>
              <w:t>к лесу и лесным насаждениям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502B53">
              <w:rPr>
                <w:color w:val="000000" w:themeColor="text1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04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502B53">
              <w:rPr>
                <w:color w:val="000000" w:themeColor="text1"/>
                <w:szCs w:val="28"/>
              </w:rPr>
              <w:t>рове</w:t>
            </w:r>
            <w:r>
              <w:rPr>
                <w:color w:val="000000" w:themeColor="text1"/>
                <w:szCs w:val="28"/>
              </w:rPr>
              <w:t>дение</w:t>
            </w:r>
            <w:r w:rsidRPr="00502B53">
              <w:rPr>
                <w:color w:val="000000" w:themeColor="text1"/>
                <w:szCs w:val="28"/>
              </w:rPr>
              <w:t xml:space="preserve"> заняти</w:t>
            </w:r>
            <w:r>
              <w:rPr>
                <w:color w:val="000000" w:themeColor="text1"/>
                <w:szCs w:val="28"/>
              </w:rPr>
              <w:t>й</w:t>
            </w:r>
            <w:r w:rsidRPr="00502B53">
              <w:rPr>
                <w:color w:val="000000" w:themeColor="text1"/>
                <w:szCs w:val="28"/>
              </w:rPr>
              <w:t xml:space="preserve"> с работниками и добровольными пожарными добровольной пожарной охраны по соблюдению правил охраны труда </w:t>
            </w:r>
            <w:r w:rsidRPr="00502B53">
              <w:rPr>
                <w:color w:val="000000" w:themeColor="text1"/>
                <w:szCs w:val="28"/>
              </w:rPr>
              <w:br/>
              <w:t>и техники безопасности при локализации пожаров и проведении аварийно-спасательных работ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общественного учреждения пожарной охраны «Добровольная пожарная команда Пермского муниципального округа»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502B53">
              <w:rPr>
                <w:color w:val="000000" w:themeColor="text1"/>
                <w:szCs w:val="28"/>
              </w:rPr>
              <w:t>рганиз</w:t>
            </w:r>
            <w:r>
              <w:rPr>
                <w:color w:val="000000" w:themeColor="text1"/>
                <w:szCs w:val="28"/>
              </w:rPr>
              <w:t>ация</w:t>
            </w:r>
            <w:r w:rsidRPr="00502B53">
              <w:rPr>
                <w:color w:val="000000" w:themeColor="text1"/>
                <w:szCs w:val="28"/>
              </w:rPr>
              <w:t xml:space="preserve"> круглосуточно</w:t>
            </w:r>
            <w:r>
              <w:rPr>
                <w:color w:val="000000" w:themeColor="text1"/>
                <w:szCs w:val="28"/>
              </w:rPr>
              <w:t>го</w:t>
            </w:r>
            <w:r w:rsidRPr="00502B5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дежурства</w:t>
            </w:r>
            <w:r w:rsidRPr="00502B53">
              <w:rPr>
                <w:color w:val="000000" w:themeColor="text1"/>
                <w:szCs w:val="28"/>
              </w:rPr>
              <w:t xml:space="preserve"> добровольных пожарных команд, прове</w:t>
            </w:r>
            <w:r>
              <w:rPr>
                <w:color w:val="000000" w:themeColor="text1"/>
                <w:szCs w:val="28"/>
              </w:rPr>
              <w:t>дение</w:t>
            </w:r>
            <w:r w:rsidRPr="00502B53">
              <w:rPr>
                <w:color w:val="000000" w:themeColor="text1"/>
                <w:szCs w:val="28"/>
              </w:rPr>
              <w:t xml:space="preserve"> проверк</w:t>
            </w:r>
            <w:r>
              <w:rPr>
                <w:color w:val="000000" w:themeColor="text1"/>
                <w:szCs w:val="28"/>
              </w:rPr>
              <w:t>и</w:t>
            </w:r>
            <w:r w:rsidRPr="00502B53">
              <w:rPr>
                <w:color w:val="000000" w:themeColor="text1"/>
                <w:szCs w:val="28"/>
              </w:rPr>
              <w:t xml:space="preserve"> готовности подразделений добровольных пожарных команд и дружин к выполнению задач </w:t>
            </w:r>
            <w:r w:rsidRPr="00502B53">
              <w:rPr>
                <w:color w:val="000000" w:themeColor="text1"/>
                <w:szCs w:val="28"/>
              </w:rPr>
              <w:br/>
              <w:t xml:space="preserve">по локализации пожаров, профилактике пожаров, </w:t>
            </w:r>
            <w:r w:rsidRPr="00502B53">
              <w:rPr>
                <w:color w:val="000000" w:themeColor="text1"/>
                <w:szCs w:val="28"/>
              </w:rPr>
              <w:lastRenderedPageBreak/>
              <w:t>спасению людей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502B53">
              <w:rPr>
                <w:color w:val="000000" w:themeColor="text1"/>
                <w:szCs w:val="28"/>
              </w:rPr>
              <w:t>и имущества от пожаров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Директор общественного учреждения пожарной охраны «Добровольная пожарная команда </w:t>
            </w:r>
            <w:r>
              <w:rPr>
                <w:szCs w:val="28"/>
              </w:rPr>
              <w:lastRenderedPageBreak/>
              <w:t xml:space="preserve">Пермского муниципального округа»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F53528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У</w:t>
            </w:r>
            <w:r w:rsidRPr="00502B53">
              <w:rPr>
                <w:color w:val="000000" w:themeColor="text1"/>
                <w:szCs w:val="28"/>
              </w:rPr>
              <w:t>частие работников и добровольных пожарных добровольной пожарной охраны в профилактических мероприятиях по предупреждению пожаров в частном жилом секторе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общественного учреждения пожарной охраны «Добровольная пожарная команда Пермского муниципального округа»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</w:tbl>
    <w:p w:rsidR="002701FA" w:rsidRPr="00D8181A" w:rsidRDefault="002701FA" w:rsidP="002701FA">
      <w:pPr>
        <w:spacing w:line="480" w:lineRule="exact"/>
      </w:pPr>
    </w:p>
    <w:p w:rsidR="002701FA" w:rsidRDefault="002701FA" w:rsidP="002701FA"/>
    <w:p w:rsidR="00101F2E" w:rsidRDefault="00101F2E" w:rsidP="0082057B">
      <w:pPr>
        <w:pStyle w:val="a6"/>
        <w:spacing w:line="1000" w:lineRule="exact"/>
        <w:jc w:val="both"/>
        <w:rPr>
          <w:sz w:val="28"/>
          <w:szCs w:val="28"/>
        </w:rPr>
      </w:pPr>
    </w:p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9F226C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EE" w:rsidRDefault="008958EE">
      <w:r>
        <w:separator/>
      </w:r>
    </w:p>
  </w:endnote>
  <w:endnote w:type="continuationSeparator" w:id="0">
    <w:p w:rsidR="008958EE" w:rsidRDefault="0089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EE" w:rsidRDefault="008958EE">
      <w:r>
        <w:separator/>
      </w:r>
    </w:p>
  </w:footnote>
  <w:footnote w:type="continuationSeparator" w:id="0">
    <w:p w:rsidR="008958EE" w:rsidRDefault="0089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41C0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41C0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470B">
      <w:rPr>
        <w:rStyle w:val="ac"/>
        <w:noProof/>
      </w:rPr>
      <w:t>3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5805"/>
      <w:docPartObj>
        <w:docPartGallery w:val="Page Numbers (Top of Page)"/>
        <w:docPartUnique/>
      </w:docPartObj>
    </w:sdtPr>
    <w:sdtEndPr/>
    <w:sdtContent>
      <w:p w:rsidR="00E91EBC" w:rsidRDefault="00D41C01">
        <w:pPr>
          <w:pStyle w:val="a3"/>
        </w:pPr>
        <w:r>
          <w:fldChar w:fldCharType="begin"/>
        </w:r>
        <w:r w:rsidR="00E91EBC">
          <w:instrText>PAGE   \* MERGEFORMAT</w:instrText>
        </w:r>
        <w:r>
          <w:fldChar w:fldCharType="separate"/>
        </w:r>
        <w:r w:rsidR="00D5470B">
          <w:rPr>
            <w:noProof/>
          </w:rPr>
          <w:t>1</w:t>
        </w:r>
        <w:r>
          <w:fldChar w:fldCharType="end"/>
        </w:r>
      </w:p>
    </w:sdtContent>
  </w:sdt>
  <w:p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C662A"/>
    <w:rsid w:val="000E66BC"/>
    <w:rsid w:val="000F4254"/>
    <w:rsid w:val="000F5037"/>
    <w:rsid w:val="00101F2E"/>
    <w:rsid w:val="0012186D"/>
    <w:rsid w:val="00131D4C"/>
    <w:rsid w:val="00174085"/>
    <w:rsid w:val="00177946"/>
    <w:rsid w:val="001A30EF"/>
    <w:rsid w:val="001B6CB6"/>
    <w:rsid w:val="001D02CD"/>
    <w:rsid w:val="001E268C"/>
    <w:rsid w:val="001E290B"/>
    <w:rsid w:val="00203BDC"/>
    <w:rsid w:val="0022560C"/>
    <w:rsid w:val="002330C4"/>
    <w:rsid w:val="00242B04"/>
    <w:rsid w:val="0024511B"/>
    <w:rsid w:val="002625A3"/>
    <w:rsid w:val="0026551D"/>
    <w:rsid w:val="002701FA"/>
    <w:rsid w:val="002F2DAB"/>
    <w:rsid w:val="003045B0"/>
    <w:rsid w:val="00306735"/>
    <w:rsid w:val="003104DA"/>
    <w:rsid w:val="0033087A"/>
    <w:rsid w:val="00342CEF"/>
    <w:rsid w:val="003739D7"/>
    <w:rsid w:val="00393A4B"/>
    <w:rsid w:val="003E6D23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171B8"/>
    <w:rsid w:val="005376C0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66E3E"/>
    <w:rsid w:val="00770D68"/>
    <w:rsid w:val="007A62BC"/>
    <w:rsid w:val="007B38CD"/>
    <w:rsid w:val="007B75C5"/>
    <w:rsid w:val="007E4893"/>
    <w:rsid w:val="007E6674"/>
    <w:rsid w:val="008005A0"/>
    <w:rsid w:val="008148AA"/>
    <w:rsid w:val="00817ACA"/>
    <w:rsid w:val="0082057B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94F51"/>
    <w:rsid w:val="008958EE"/>
    <w:rsid w:val="008A2D9E"/>
    <w:rsid w:val="008A7643"/>
    <w:rsid w:val="008C1F04"/>
    <w:rsid w:val="008D13AA"/>
    <w:rsid w:val="00900A1B"/>
    <w:rsid w:val="0092233D"/>
    <w:rsid w:val="00964E14"/>
    <w:rsid w:val="00974206"/>
    <w:rsid w:val="00974C42"/>
    <w:rsid w:val="009775FB"/>
    <w:rsid w:val="009B151F"/>
    <w:rsid w:val="009B5F4B"/>
    <w:rsid w:val="009D04CB"/>
    <w:rsid w:val="009D59F9"/>
    <w:rsid w:val="009D7C82"/>
    <w:rsid w:val="009E0131"/>
    <w:rsid w:val="009E5B5A"/>
    <w:rsid w:val="009F226C"/>
    <w:rsid w:val="009F6252"/>
    <w:rsid w:val="00A24E2A"/>
    <w:rsid w:val="00A30B1A"/>
    <w:rsid w:val="00A3120E"/>
    <w:rsid w:val="00A96183"/>
    <w:rsid w:val="00AB1ED6"/>
    <w:rsid w:val="00AB619C"/>
    <w:rsid w:val="00AD79F6"/>
    <w:rsid w:val="00AE14A7"/>
    <w:rsid w:val="00B3641A"/>
    <w:rsid w:val="00B647BA"/>
    <w:rsid w:val="00B90FDF"/>
    <w:rsid w:val="00B931FE"/>
    <w:rsid w:val="00BA4005"/>
    <w:rsid w:val="00BA6EE1"/>
    <w:rsid w:val="00BA71A7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54E"/>
    <w:rsid w:val="00CA1CFD"/>
    <w:rsid w:val="00CB01D0"/>
    <w:rsid w:val="00D0255E"/>
    <w:rsid w:val="00D06D54"/>
    <w:rsid w:val="00D16DD6"/>
    <w:rsid w:val="00D41C01"/>
    <w:rsid w:val="00D5470B"/>
    <w:rsid w:val="00D81E9A"/>
    <w:rsid w:val="00D82EA7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5FB3"/>
    <w:rsid w:val="00E27A3E"/>
    <w:rsid w:val="00E3262D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F323B"/>
    <w:rsid w:val="00EF3F35"/>
    <w:rsid w:val="00F0331D"/>
    <w:rsid w:val="00F07BE3"/>
    <w:rsid w:val="00F25EE9"/>
    <w:rsid w:val="00F26E3F"/>
    <w:rsid w:val="00F5256C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411C-2102-4309-A83A-5FBB8BBB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2035</Words>
  <Characters>11603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2023-04-04T11:49:00Z</dcterms:created>
  <dcterms:modified xsi:type="dcterms:W3CDTF">2023-04-04T11:49:00Z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